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6648" w:rsidRDefault="00F80A44" w14:paraId="0DA53530" w14:noSpellErr="1" w14:textId="4359CBE4">
      <w:r w:rsidR="57BBB017">
        <w:rPr/>
        <w:t>Transcript: Working at Annapurna Labs — Nafea Bshara</w:t>
      </w:r>
    </w:p>
    <w:p w:rsidR="58F869E4" w:rsidRDefault="58F869E4" w14:paraId="62AB1D9E" w14:textId="03032412"/>
    <w:p w:rsidR="52B90FB7" w:rsidRDefault="52B90FB7" w14:paraId="6846AE31" w14:textId="59DD5574">
      <w:r w:rsidR="52B90FB7">
        <w:rPr/>
        <w:t>URL: https://www.youtube.com/watch?v=L3l8otxVgms&amp;t=2s</w:t>
      </w:r>
    </w:p>
    <w:p w:rsidR="00BE6648" w:rsidRDefault="00BE6648" w14:paraId="672A6659" w14:textId="77777777"/>
    <w:p w:rsidR="00BE6648" w:rsidRDefault="00F80A44" w14:paraId="3F12CC0D" w14:textId="77777777">
      <w:r>
        <w:t>[Music]</w:t>
      </w:r>
    </w:p>
    <w:p w:rsidR="00BE6648" w:rsidRDefault="00BE6648" w14:paraId="0A37501D" w14:textId="77777777"/>
    <w:p w:rsidR="00BE6648" w:rsidRDefault="00F80A44" w14:paraId="70C9D1DC" w14:textId="77777777">
      <w:r>
        <w:t>Nafea Bshara:</w:t>
      </w:r>
    </w:p>
    <w:p w:rsidR="00BE6648" w:rsidRDefault="00F80A44" w14:paraId="03EB09AC" w14:textId="77777777">
      <w:r>
        <w:t>I have one of the most fun jobs in the semiconductor industry, but it's not just me. Everybody in Annapurna Labs has that — we have the opportunity to work directly with the customers, because we build the chips, we deploy the chips, and we manage the chips. So our engineers have a very fast learning cycle to improve and execute the next-generation products.</w:t>
      </w:r>
    </w:p>
    <w:p w:rsidR="00BE6648" w:rsidRDefault="00BE6648" w14:paraId="5DAB6C7B" w14:textId="77777777"/>
    <w:p w:rsidR="00BE6648" w:rsidRDefault="00F80A44" w14:paraId="3C8C06CE" w14:textId="77777777">
      <w:r>
        <w:t>So, a little bit of history about the semiconductor industry, the chip industry. In the early part of the last decade, when the iPhone was starting to ramp, Android phones were starting to ramp, smart TVs were starting to run, there was a gold rush for the semiconductor industry to go after these always-on, connected consumer devices. When we looked at it — me and Hrvoje "Billy" Bilić, my co-founder at Annapurna Labs — when we looked at this trend, we had a strong conviction that that trend would drive more</w:t>
      </w:r>
      <w:r>
        <w:t xml:space="preserve"> demand for servers and server infrastructure.</w:t>
      </w:r>
    </w:p>
    <w:p w:rsidR="00BE6648" w:rsidRDefault="00BE6648" w14:paraId="02EB378F" w14:textId="77777777"/>
    <w:p w:rsidR="00BE6648" w:rsidRDefault="00F80A44" w14:paraId="02FD40A1" w14:textId="77777777">
      <w:r>
        <w:t>So with that conviction, Billy and I started Annapurna Labs, a chip company solely focused on building chips for the data center. For a long time, chip development was expensive and took a pretty long time to develop. Meanwhile, when we looked around, we saw how software folks had been adopting very agile methodologies, very nimble methodologies, to be very cost-effective in developing software — and chip development had been stagnant.</w:t>
      </w:r>
    </w:p>
    <w:p w:rsidR="00BE6648" w:rsidRDefault="00BE6648" w14:paraId="6A05A809" w14:textId="77777777"/>
    <w:p w:rsidR="00BE6648" w:rsidRDefault="00F80A44" w14:paraId="5E9276A8" w14:textId="77777777">
      <w:r>
        <w:t>So we knew we had to be frugal, we had to be nimble, we had to execute very fast. And we knew we had to adopt — shamelessly — all that productivity from the software world and apply it to silicon. Within four years, we were able to develop three Graviton generations and deploy them, with more than tens of thousands of customers benefiting from it.</w:t>
      </w:r>
    </w:p>
    <w:p w:rsidR="00BE6648" w:rsidRDefault="00BE6648" w14:paraId="5A39BBE3" w14:textId="77777777"/>
    <w:p w:rsidR="00BE6648" w:rsidRDefault="00F80A44" w14:paraId="4B72EBCF" w14:textId="77777777">
      <w:r w:rsidR="57BBB017">
        <w:rPr/>
        <w:t xml:space="preserve">We went out and reached out to a lot of cloud data center folks and enterprise servers and vendors and OEMs. And it was very clear early on that pretty much only Amazon had the holistic vision, the execution capability, the scale, their willingness to try new </w:t>
      </w:r>
      <w:r w:rsidR="57BBB017">
        <w:rPr/>
        <w:t>technology, and the willingness to work with startups. From there, we came up with so many ideas. It was pretty clear for both of us that the best way to deliver all these ideas to all the customers was to be together — and within less than six months of an engagement with AWS, [we became] a full part of AWS.</w:t>
      </w:r>
    </w:p>
    <w:p w:rsidR="58F869E4" w:rsidRDefault="58F869E4" w14:paraId="771D980B" w14:textId="08613372"/>
    <w:p w:rsidR="58F869E4" w:rsidRDefault="58F869E4" w14:paraId="23280F8F" w14:textId="29C87E41"/>
    <w:p w:rsidR="58DF856B" w:rsidRDefault="58DF856B" w14:paraId="200111E7" w14:textId="353413B6">
      <w:r w:rsidR="58DF856B">
        <w:rPr/>
        <w:t>---------------------------------------------------------------------------------------------------------------------</w:t>
      </w:r>
    </w:p>
    <w:p w:rsidR="58F869E4" w:rsidRDefault="58F869E4" w14:paraId="2457AD37" w14:textId="756F4AFD"/>
    <w:p w:rsidR="58F869E4" w:rsidP="58F869E4" w:rsidRDefault="58F869E4" w14:paraId="0D17FB39" w14:textId="043C438B">
      <w:pPr>
        <w:bidi w:val="1"/>
        <w:jc w:val="left"/>
        <w:rPr>
          <w:rFonts w:ascii="Arial" w:hAnsi="Arial" w:eastAsia="Arial" w:cs="Arial"/>
          <w:b w:val="0"/>
          <w:bCs w:val="0"/>
          <w:i w:val="0"/>
          <w:iCs w:val="0"/>
          <w:noProof w:val="0"/>
          <w:sz w:val="22"/>
          <w:szCs w:val="22"/>
          <w:lang w:val="en-US"/>
        </w:rPr>
      </w:pPr>
    </w:p>
    <w:p w:rsidR="58F869E4" w:rsidP="58F869E4" w:rsidRDefault="58F869E4" w14:paraId="04B45FDF" w14:textId="37606FC2">
      <w:pPr>
        <w:bidi w:val="1"/>
        <w:jc w:val="left"/>
        <w:rPr>
          <w:rFonts w:ascii="Arial" w:hAnsi="Arial" w:eastAsia="Arial" w:cs="Arial"/>
          <w:b w:val="0"/>
          <w:bCs w:val="0"/>
          <w:i w:val="0"/>
          <w:iCs w:val="0"/>
          <w:noProof w:val="0"/>
          <w:sz w:val="22"/>
          <w:szCs w:val="22"/>
          <w:lang w:val="en-US"/>
        </w:rPr>
      </w:pPr>
    </w:p>
    <w:p w:rsidR="58DF856B" w:rsidP="58F869E4" w:rsidRDefault="58DF856B" w14:paraId="7E32BB90" w14:textId="76B97F2B">
      <w:pPr>
        <w:bidi w:val="1"/>
        <w:jc w:val="left"/>
        <w:rPr>
          <w:rFonts w:ascii="Arial" w:hAnsi="Arial" w:eastAsia="Arial" w:cs="Arial"/>
          <w:b w:val="0"/>
          <w:bCs w:val="0"/>
          <w:i w:val="0"/>
          <w:iCs w:val="0"/>
          <w:noProof w:val="0"/>
          <w:sz w:val="22"/>
          <w:szCs w:val="22"/>
          <w:lang w:val="en-US"/>
        </w:rPr>
      </w:pPr>
      <w:r w:rsidRPr="58F869E4" w:rsidR="58DF856B">
        <w:rPr>
          <w:rFonts w:ascii="Arial" w:hAnsi="Arial" w:eastAsia="Arial" w:cs="Arial"/>
          <w:b w:val="0"/>
          <w:bCs w:val="0"/>
          <w:i w:val="0"/>
          <w:iCs w:val="0"/>
          <w:noProof w:val="0"/>
          <w:sz w:val="22"/>
          <w:szCs w:val="22"/>
          <w:lang w:val="en-US"/>
        </w:rPr>
        <w:t>Nafea Bshara:</w:t>
      </w:r>
    </w:p>
    <w:p w:rsidR="58DF856B" w:rsidP="58F869E4" w:rsidRDefault="58DF856B" w14:paraId="50365536" w14:textId="79BF3D2A">
      <w:pPr>
        <w:bidi w:val="1"/>
        <w:jc w:val="left"/>
        <w:rPr>
          <w:rFonts w:ascii="Arial" w:hAnsi="Arial" w:eastAsia="Arial" w:cs="Arial"/>
          <w:b w:val="0"/>
          <w:bCs w:val="0"/>
          <w:i w:val="0"/>
          <w:iCs w:val="0"/>
          <w:noProof w:val="0"/>
          <w:sz w:val="22"/>
          <w:szCs w:val="22"/>
          <w:lang w:val="en-US"/>
        </w:rPr>
      </w:pPr>
      <w:r w:rsidRPr="58F869E4" w:rsidR="58DF856B">
        <w:rPr>
          <w:rFonts w:ascii="Arial" w:hAnsi="Arial" w:eastAsia="Arial" w:cs="Arial"/>
          <w:b w:val="0"/>
          <w:bCs w:val="0"/>
          <w:i w:val="0"/>
          <w:iCs w:val="0"/>
          <w:noProof w:val="0"/>
          <w:sz w:val="22"/>
          <w:szCs w:val="22"/>
          <w:rtl w:val="1"/>
          <w:lang w:val="en-US" w:bidi="ar-SA"/>
        </w:rPr>
        <w:t>יש לי אחת העבודות הכי מהנות בתעשיית המוליכים למחצה, אבל זה לא רק אני. לכל אחד ב-</w:t>
      </w:r>
      <w:r w:rsidRPr="58F869E4" w:rsidR="58DF856B">
        <w:rPr>
          <w:rFonts w:ascii="Arial" w:hAnsi="Arial" w:eastAsia="Arial" w:cs="Arial"/>
          <w:b w:val="0"/>
          <w:bCs w:val="0"/>
          <w:i w:val="0"/>
          <w:iCs w:val="0"/>
          <w:noProof w:val="0"/>
          <w:sz w:val="22"/>
          <w:szCs w:val="22"/>
          <w:lang w:val="en-US" w:bidi="ar-SA"/>
        </w:rPr>
        <w:t>Annapurna Labs</w:t>
      </w:r>
      <w:r w:rsidRPr="58F869E4" w:rsidR="58DF856B">
        <w:rPr>
          <w:rFonts w:ascii="Arial" w:hAnsi="Arial" w:eastAsia="Arial" w:cs="Arial"/>
          <w:b w:val="0"/>
          <w:bCs w:val="0"/>
          <w:i w:val="0"/>
          <w:iCs w:val="0"/>
          <w:noProof w:val="0"/>
          <w:sz w:val="22"/>
          <w:szCs w:val="22"/>
          <w:rtl w:val="1"/>
          <w:lang w:val="en-US" w:bidi="ar-SA"/>
        </w:rPr>
        <w:t xml:space="preserve"> יש את זה — יש לנו הזדמנות לעבוד ישירות עם הלקוחות, כי אנחנו בונים את השבבים, פורסים אותם ומנהלים אותם. אז למהנדסים שלנו יש מחזור למידה מהיר מאוד, שמאפשר להשתפר ולפתח את מוצרי הדור הבא.</w:t>
      </w:r>
    </w:p>
    <w:p w:rsidR="58F869E4" w:rsidP="58F869E4" w:rsidRDefault="58F869E4" w14:paraId="1C1BB5C5" w14:textId="313F3632">
      <w:pPr>
        <w:bidi w:val="1"/>
        <w:jc w:val="left"/>
        <w:rPr>
          <w:rFonts w:ascii="Arial" w:hAnsi="Arial" w:eastAsia="Arial" w:cs="Arial"/>
          <w:b w:val="0"/>
          <w:bCs w:val="0"/>
          <w:i w:val="0"/>
          <w:iCs w:val="0"/>
          <w:noProof w:val="0"/>
          <w:sz w:val="22"/>
          <w:szCs w:val="22"/>
          <w:lang w:val="en-US"/>
        </w:rPr>
      </w:pPr>
    </w:p>
    <w:p w:rsidR="58DF856B" w:rsidP="58F869E4" w:rsidRDefault="58DF856B" w14:paraId="5ADE8D56" w14:textId="400FB479">
      <w:pPr>
        <w:bidi w:val="1"/>
        <w:jc w:val="left"/>
        <w:rPr>
          <w:rFonts w:ascii="Arial" w:hAnsi="Arial" w:eastAsia="Arial" w:cs="Arial"/>
          <w:b w:val="0"/>
          <w:bCs w:val="0"/>
          <w:i w:val="0"/>
          <w:iCs w:val="0"/>
          <w:noProof w:val="0"/>
          <w:sz w:val="22"/>
          <w:szCs w:val="22"/>
          <w:lang w:val="en-US"/>
        </w:rPr>
      </w:pPr>
      <w:r w:rsidRPr="58F869E4" w:rsidR="58DF856B">
        <w:rPr>
          <w:rFonts w:ascii="Arial" w:hAnsi="Arial" w:eastAsia="Arial" w:cs="Arial"/>
          <w:b w:val="0"/>
          <w:bCs w:val="0"/>
          <w:i w:val="0"/>
          <w:iCs w:val="0"/>
          <w:noProof w:val="0"/>
          <w:sz w:val="22"/>
          <w:szCs w:val="22"/>
          <w:rtl w:val="1"/>
          <w:lang w:val="en-US" w:bidi="ar-SA"/>
        </w:rPr>
        <w:t>אז קצת היסטוריה על תעשיית המוליכים למחצה, תעשיית השבבים. בתחילת העשור הקודם, כשה-</w:t>
      </w:r>
      <w:r w:rsidRPr="58F869E4" w:rsidR="58DF856B">
        <w:rPr>
          <w:rFonts w:ascii="Arial" w:hAnsi="Arial" w:eastAsia="Arial" w:cs="Arial"/>
          <w:b w:val="0"/>
          <w:bCs w:val="0"/>
          <w:i w:val="0"/>
          <w:iCs w:val="0"/>
          <w:noProof w:val="0"/>
          <w:sz w:val="22"/>
          <w:szCs w:val="22"/>
          <w:lang w:val="en-US" w:bidi="ar-SA"/>
        </w:rPr>
        <w:t>iPhone</w:t>
      </w:r>
      <w:r w:rsidRPr="58F869E4" w:rsidR="58DF856B">
        <w:rPr>
          <w:rFonts w:ascii="Arial" w:hAnsi="Arial" w:eastAsia="Arial" w:cs="Arial"/>
          <w:b w:val="0"/>
          <w:bCs w:val="0"/>
          <w:i w:val="0"/>
          <w:iCs w:val="0"/>
          <w:noProof w:val="0"/>
          <w:sz w:val="22"/>
          <w:szCs w:val="22"/>
          <w:rtl w:val="1"/>
          <w:lang w:val="en-US" w:bidi="ar-SA"/>
        </w:rPr>
        <w:t xml:space="preserve"> התחיל לצבור תאוצה, טלפוני אנדרואיד התחילו לצבור תאוצה, וטלוויזיות חכמות התחילו לתפוס תאוצה, הייתה בהלת זהב בתעשיית המוליכים למחצה סביב המכשירים הצרכניים המחוברים והפעילים-תמיד האלה. כשהסתכלנו על זה — אני ו-</w:t>
      </w:r>
      <w:r w:rsidRPr="58F869E4" w:rsidR="58DF856B">
        <w:rPr>
          <w:rFonts w:ascii="Arial" w:hAnsi="Arial" w:eastAsia="Arial" w:cs="Arial"/>
          <w:b w:val="0"/>
          <w:bCs w:val="0"/>
          <w:i w:val="0"/>
          <w:iCs w:val="0"/>
          <w:noProof w:val="0"/>
          <w:sz w:val="22"/>
          <w:szCs w:val="22"/>
          <w:lang w:val="en-US" w:bidi="ar-SA"/>
        </w:rPr>
        <w:t>Hrvoje "Billy" Bilić</w:t>
      </w:r>
      <w:r w:rsidRPr="58F869E4" w:rsidR="58DF856B">
        <w:rPr>
          <w:rFonts w:ascii="Arial" w:hAnsi="Arial" w:eastAsia="Arial" w:cs="Arial"/>
          <w:b w:val="0"/>
          <w:bCs w:val="0"/>
          <w:i w:val="0"/>
          <w:iCs w:val="0"/>
          <w:noProof w:val="0"/>
          <w:sz w:val="22"/>
          <w:szCs w:val="22"/>
          <w:rtl w:val="1"/>
          <w:lang w:val="en-US" w:bidi="ar-SA"/>
        </w:rPr>
        <w:t>, השותף שלי ל-</w:t>
      </w:r>
      <w:r w:rsidRPr="58F869E4" w:rsidR="58DF856B">
        <w:rPr>
          <w:rFonts w:ascii="Arial" w:hAnsi="Arial" w:eastAsia="Arial" w:cs="Arial"/>
          <w:b w:val="0"/>
          <w:bCs w:val="0"/>
          <w:i w:val="0"/>
          <w:iCs w:val="0"/>
          <w:noProof w:val="0"/>
          <w:sz w:val="22"/>
          <w:szCs w:val="22"/>
          <w:lang w:val="en-US" w:bidi="ar-SA"/>
        </w:rPr>
        <w:t>Annapurna Labs</w:t>
      </w:r>
      <w:r w:rsidRPr="58F869E4" w:rsidR="58DF856B">
        <w:rPr>
          <w:rFonts w:ascii="Arial" w:hAnsi="Arial" w:eastAsia="Arial" w:cs="Arial"/>
          <w:b w:val="0"/>
          <w:bCs w:val="0"/>
          <w:i w:val="0"/>
          <w:iCs w:val="0"/>
          <w:noProof w:val="0"/>
          <w:sz w:val="22"/>
          <w:szCs w:val="22"/>
          <w:rtl w:val="1"/>
          <w:lang w:val="en-US" w:bidi="ar-SA"/>
        </w:rPr>
        <w:t xml:space="preserve"> — כשהסתכלנו על המגמה הזאת, היינו משוכנעים עמוקות שהמגמה הזאת תניע ביקוש גובר לשרתים ולתשתית שרתים.</w:t>
      </w:r>
    </w:p>
    <w:p w:rsidR="58F869E4" w:rsidP="58F869E4" w:rsidRDefault="58F869E4" w14:paraId="7610D560" w14:textId="75FB4B73">
      <w:pPr>
        <w:bidi w:val="1"/>
        <w:jc w:val="left"/>
        <w:rPr>
          <w:rFonts w:ascii="Arial" w:hAnsi="Arial" w:eastAsia="Arial" w:cs="Arial"/>
          <w:b w:val="0"/>
          <w:bCs w:val="0"/>
          <w:i w:val="0"/>
          <w:iCs w:val="0"/>
          <w:noProof w:val="0"/>
          <w:sz w:val="22"/>
          <w:szCs w:val="22"/>
          <w:lang w:val="en-US"/>
        </w:rPr>
      </w:pPr>
    </w:p>
    <w:p w:rsidR="58DF856B" w:rsidP="58F869E4" w:rsidRDefault="58DF856B" w14:paraId="563AA16E" w14:textId="7E98937F">
      <w:pPr>
        <w:bidi w:val="1"/>
        <w:jc w:val="left"/>
        <w:rPr>
          <w:rFonts w:ascii="Arial" w:hAnsi="Arial" w:eastAsia="Arial" w:cs="Arial"/>
          <w:b w:val="0"/>
          <w:bCs w:val="0"/>
          <w:i w:val="0"/>
          <w:iCs w:val="0"/>
          <w:noProof w:val="0"/>
          <w:sz w:val="22"/>
          <w:szCs w:val="22"/>
          <w:lang w:val="en-US"/>
        </w:rPr>
      </w:pPr>
      <w:r w:rsidRPr="58F869E4" w:rsidR="58DF856B">
        <w:rPr>
          <w:rFonts w:ascii="Arial" w:hAnsi="Arial" w:eastAsia="Arial" w:cs="Arial"/>
          <w:b w:val="0"/>
          <w:bCs w:val="0"/>
          <w:i w:val="0"/>
          <w:iCs w:val="0"/>
          <w:noProof w:val="0"/>
          <w:sz w:val="22"/>
          <w:szCs w:val="22"/>
          <w:rtl w:val="1"/>
          <w:lang w:val="en-US" w:bidi="ar-SA"/>
        </w:rPr>
        <w:t xml:space="preserve">אז מתוך השכנוע הזה, </w:t>
      </w:r>
      <w:r w:rsidRPr="58F869E4" w:rsidR="58DF856B">
        <w:rPr>
          <w:rFonts w:ascii="Arial" w:hAnsi="Arial" w:eastAsia="Arial" w:cs="Arial"/>
          <w:b w:val="0"/>
          <w:bCs w:val="0"/>
          <w:i w:val="0"/>
          <w:iCs w:val="0"/>
          <w:noProof w:val="0"/>
          <w:sz w:val="22"/>
          <w:szCs w:val="22"/>
          <w:lang w:val="en-US" w:bidi="ar-SA"/>
        </w:rPr>
        <w:t>Billy</w:t>
      </w:r>
      <w:r w:rsidRPr="58F869E4" w:rsidR="58DF856B">
        <w:rPr>
          <w:rFonts w:ascii="Arial" w:hAnsi="Arial" w:eastAsia="Arial" w:cs="Arial"/>
          <w:b w:val="0"/>
          <w:bCs w:val="0"/>
          <w:i w:val="0"/>
          <w:iCs w:val="0"/>
          <w:noProof w:val="0"/>
          <w:sz w:val="22"/>
          <w:szCs w:val="22"/>
          <w:rtl w:val="1"/>
          <w:lang w:val="en-US" w:bidi="ar-SA"/>
        </w:rPr>
        <w:t xml:space="preserve"> ואני הקמנו את </w:t>
      </w:r>
      <w:r w:rsidRPr="58F869E4" w:rsidR="58DF856B">
        <w:rPr>
          <w:rFonts w:ascii="Arial" w:hAnsi="Arial" w:eastAsia="Arial" w:cs="Arial"/>
          <w:b w:val="0"/>
          <w:bCs w:val="0"/>
          <w:i w:val="0"/>
          <w:iCs w:val="0"/>
          <w:noProof w:val="0"/>
          <w:sz w:val="22"/>
          <w:szCs w:val="22"/>
          <w:lang w:val="en-US" w:bidi="ar-SA"/>
        </w:rPr>
        <w:t>Annapurna Labs</w:t>
      </w:r>
      <w:r w:rsidRPr="58F869E4" w:rsidR="58DF856B">
        <w:rPr>
          <w:rFonts w:ascii="Arial" w:hAnsi="Arial" w:eastAsia="Arial" w:cs="Arial"/>
          <w:b w:val="0"/>
          <w:bCs w:val="0"/>
          <w:i w:val="0"/>
          <w:iCs w:val="0"/>
          <w:noProof w:val="0"/>
          <w:sz w:val="22"/>
          <w:szCs w:val="22"/>
          <w:rtl w:val="1"/>
          <w:lang w:val="en-US" w:bidi="ar-SA"/>
        </w:rPr>
        <w:t>, חברת שבבים שמתמקדת אך ורק בבניית שבבים למרכז הנתונים. במשך זמן רב, פיתוח שבבים היה יקר ונמשך זמן די ארוך. בינתיים, כשהסתכלנו סביב, ראינו איך אנשי התוכנה אימצו מתודולוגיות זריזות וגמישות מאוד, כדי להיות חסכוניים ויעילים בפיתוח תוכנה — בעוד שפיתוח השבבים נותר עומד במקום.</w:t>
      </w:r>
    </w:p>
    <w:p w:rsidR="58F869E4" w:rsidP="58F869E4" w:rsidRDefault="58F869E4" w14:paraId="2D4C4E0D" w14:textId="3D701E93">
      <w:pPr>
        <w:bidi w:val="1"/>
        <w:jc w:val="left"/>
        <w:rPr>
          <w:rFonts w:ascii="Arial" w:hAnsi="Arial" w:eastAsia="Arial" w:cs="Arial"/>
          <w:b w:val="0"/>
          <w:bCs w:val="0"/>
          <w:i w:val="0"/>
          <w:iCs w:val="0"/>
          <w:noProof w:val="0"/>
          <w:sz w:val="22"/>
          <w:szCs w:val="22"/>
          <w:lang w:val="en-US"/>
        </w:rPr>
      </w:pPr>
    </w:p>
    <w:p w:rsidR="58DF856B" w:rsidP="58F869E4" w:rsidRDefault="58DF856B" w14:paraId="2B19B98C" w14:textId="11C772C1">
      <w:pPr>
        <w:bidi w:val="1"/>
        <w:jc w:val="left"/>
        <w:rPr>
          <w:rFonts w:ascii="Arial" w:hAnsi="Arial" w:eastAsia="Arial" w:cs="Arial"/>
          <w:b w:val="0"/>
          <w:bCs w:val="0"/>
          <w:i w:val="0"/>
          <w:iCs w:val="0"/>
          <w:noProof w:val="0"/>
          <w:sz w:val="22"/>
          <w:szCs w:val="22"/>
          <w:lang w:val="en-US"/>
        </w:rPr>
      </w:pPr>
      <w:r w:rsidRPr="58F869E4" w:rsidR="58DF856B">
        <w:rPr>
          <w:rFonts w:ascii="Arial" w:hAnsi="Arial" w:eastAsia="Arial" w:cs="Arial"/>
          <w:b w:val="0"/>
          <w:bCs w:val="0"/>
          <w:i w:val="0"/>
          <w:iCs w:val="0"/>
          <w:noProof w:val="0"/>
          <w:sz w:val="22"/>
          <w:szCs w:val="22"/>
          <w:rtl w:val="1"/>
          <w:lang w:val="en-US" w:bidi="ar-SA"/>
        </w:rPr>
        <w:t xml:space="preserve">אז ידענו שאנחנו חייבים להיות חסכניים, זריזים, ולבצע מהר מאוד. וידענו שאנחנו חייבים לאמץ, בלי בושה, את כל הפרודוקטיביות הזאת מעולם התוכנה ולהחיל אותה על הסיליקון. תוך ארבע שנים הצלחנו לפתח שלושה דורות של </w:t>
      </w:r>
      <w:r w:rsidRPr="58F869E4" w:rsidR="58DF856B">
        <w:rPr>
          <w:rFonts w:ascii="Arial" w:hAnsi="Arial" w:eastAsia="Arial" w:cs="Arial"/>
          <w:b w:val="0"/>
          <w:bCs w:val="0"/>
          <w:i w:val="0"/>
          <w:iCs w:val="0"/>
          <w:noProof w:val="0"/>
          <w:sz w:val="22"/>
          <w:szCs w:val="22"/>
          <w:lang w:val="en-US" w:bidi="ar-SA"/>
        </w:rPr>
        <w:t>Graviton</w:t>
      </w:r>
      <w:r w:rsidRPr="58F869E4" w:rsidR="58DF856B">
        <w:rPr>
          <w:rFonts w:ascii="Arial" w:hAnsi="Arial" w:eastAsia="Arial" w:cs="Arial"/>
          <w:b w:val="0"/>
          <w:bCs w:val="0"/>
          <w:i w:val="0"/>
          <w:iCs w:val="0"/>
          <w:noProof w:val="0"/>
          <w:sz w:val="22"/>
          <w:szCs w:val="22"/>
          <w:rtl w:val="1"/>
          <w:lang w:val="en-US" w:bidi="ar-SA"/>
        </w:rPr>
        <w:t xml:space="preserve"> ולפרוס אותם, כשיותר מעשרות אלפי לקוחות נהנים מהם.</w:t>
      </w:r>
    </w:p>
    <w:p w:rsidR="58F869E4" w:rsidP="58F869E4" w:rsidRDefault="58F869E4" w14:paraId="5714FA4A" w14:textId="5D9F4D29">
      <w:pPr>
        <w:bidi w:val="1"/>
        <w:jc w:val="left"/>
        <w:rPr>
          <w:rFonts w:ascii="Arial" w:hAnsi="Arial" w:eastAsia="Arial" w:cs="Arial"/>
          <w:b w:val="0"/>
          <w:bCs w:val="0"/>
          <w:i w:val="0"/>
          <w:iCs w:val="0"/>
          <w:noProof w:val="0"/>
          <w:sz w:val="22"/>
          <w:szCs w:val="22"/>
          <w:lang w:val="en-US"/>
        </w:rPr>
      </w:pPr>
    </w:p>
    <w:p w:rsidR="58DF856B" w:rsidP="58F869E4" w:rsidRDefault="58DF856B" w14:paraId="295448B1" w14:textId="4DD4A8B9">
      <w:pPr>
        <w:bidi w:val="1"/>
        <w:jc w:val="left"/>
        <w:rPr>
          <w:rFonts w:ascii="Arial" w:hAnsi="Arial" w:eastAsia="Arial" w:cs="Arial"/>
          <w:b w:val="0"/>
          <w:bCs w:val="0"/>
          <w:i w:val="0"/>
          <w:iCs w:val="0"/>
          <w:noProof w:val="0"/>
          <w:sz w:val="22"/>
          <w:szCs w:val="22"/>
          <w:lang w:val="en-US"/>
        </w:rPr>
      </w:pPr>
      <w:r w:rsidRPr="58F869E4" w:rsidR="58DF856B">
        <w:rPr>
          <w:rFonts w:ascii="Arial" w:hAnsi="Arial" w:eastAsia="Arial" w:cs="Arial"/>
          <w:b w:val="0"/>
          <w:bCs w:val="0"/>
          <w:i w:val="0"/>
          <w:iCs w:val="0"/>
          <w:noProof w:val="0"/>
          <w:sz w:val="22"/>
          <w:szCs w:val="22"/>
          <w:rtl w:val="1"/>
          <w:lang w:val="en-US" w:bidi="ar-SA"/>
        </w:rPr>
        <w:t>יצאנו ופנינו להרבה גורמים בתחום מרכזי הנתונים בענן, שרתים ארגוניים, ספקים ויצרני ציוד מקורי (</w:t>
      </w:r>
      <w:r w:rsidRPr="58F869E4" w:rsidR="58DF856B">
        <w:rPr>
          <w:rFonts w:ascii="Arial" w:hAnsi="Arial" w:eastAsia="Arial" w:cs="Arial"/>
          <w:b w:val="0"/>
          <w:bCs w:val="0"/>
          <w:i w:val="0"/>
          <w:iCs w:val="0"/>
          <w:noProof w:val="0"/>
          <w:sz w:val="22"/>
          <w:szCs w:val="22"/>
          <w:lang w:val="en-US" w:bidi="ar-SA"/>
        </w:rPr>
        <w:t>OEM</w:t>
      </w:r>
      <w:r w:rsidRPr="58F869E4" w:rsidR="58DF856B">
        <w:rPr>
          <w:rFonts w:ascii="Arial" w:hAnsi="Arial" w:eastAsia="Arial" w:cs="Arial"/>
          <w:b w:val="0"/>
          <w:bCs w:val="0"/>
          <w:i w:val="0"/>
          <w:iCs w:val="0"/>
          <w:noProof w:val="0"/>
          <w:sz w:val="22"/>
          <w:szCs w:val="22"/>
          <w:rtl w:val="1"/>
          <w:lang w:val="en-US" w:bidi="ar-SA"/>
        </w:rPr>
        <w:t xml:space="preserve">). היה ברור מאוד כבר בשלב מוקדם שלמעשה רק לאמזון היו החזון ההוליסטי, יכולת הביצוע, קנה המידה, הנכונות לנסות טכנולוגיות חדשות והנכונות לעבוד עם סטארט-אפים. משם צמחו לנו כל כך הרבה רעיונות, עד שהיה די ברור לשנינו שהדרך הטובה ביותר לממש את כל הרעיונות האלה עבור כל הלקוחות היא להיות ביחד — ותוך פחות משישה חודשים של עבודה משותפת עם </w:t>
      </w:r>
      <w:r w:rsidRPr="58F869E4" w:rsidR="58DF856B">
        <w:rPr>
          <w:rFonts w:ascii="Arial" w:hAnsi="Arial" w:eastAsia="Arial" w:cs="Arial"/>
          <w:b w:val="0"/>
          <w:bCs w:val="0"/>
          <w:i w:val="0"/>
          <w:iCs w:val="0"/>
          <w:noProof w:val="0"/>
          <w:sz w:val="22"/>
          <w:szCs w:val="22"/>
          <w:lang w:val="en-US" w:bidi="ar-SA"/>
        </w:rPr>
        <w:t>AWS</w:t>
      </w:r>
      <w:r w:rsidRPr="58F869E4" w:rsidR="58DF856B">
        <w:rPr>
          <w:rFonts w:ascii="Arial" w:hAnsi="Arial" w:eastAsia="Arial" w:cs="Arial"/>
          <w:b w:val="0"/>
          <w:bCs w:val="0"/>
          <w:i w:val="0"/>
          <w:iCs w:val="0"/>
          <w:noProof w:val="0"/>
          <w:sz w:val="22"/>
          <w:szCs w:val="22"/>
          <w:rtl w:val="1"/>
          <w:lang w:val="en-US" w:bidi="ar-SA"/>
        </w:rPr>
        <w:t>, הפכנו לחלק מלא מ-</w:t>
      </w:r>
      <w:r w:rsidRPr="58F869E4" w:rsidR="58DF856B">
        <w:rPr>
          <w:rFonts w:ascii="Arial" w:hAnsi="Arial" w:eastAsia="Arial" w:cs="Arial"/>
          <w:b w:val="0"/>
          <w:bCs w:val="0"/>
          <w:i w:val="0"/>
          <w:iCs w:val="0"/>
          <w:noProof w:val="0"/>
          <w:sz w:val="22"/>
          <w:szCs w:val="22"/>
          <w:lang w:val="en-US" w:bidi="ar-SA"/>
        </w:rPr>
        <w:t>AWS.</w:t>
      </w:r>
    </w:p>
    <w:p w:rsidR="58F869E4" w:rsidRDefault="58F869E4" w14:paraId="4F7608F4" w14:textId="6421D5A2"/>
    <w:p w:rsidR="00BE6648" w:rsidRDefault="00BE6648" w14:paraId="41C8F396" w14:textId="77777777"/>
    <w:sectPr w:rsidR="00BE6648" w:rsidSect="00034616">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119035116">
    <w:abstractNumId w:val="8"/>
  </w:num>
  <w:num w:numId="2" w16cid:durableId="769160520">
    <w:abstractNumId w:val="6"/>
  </w:num>
  <w:num w:numId="3" w16cid:durableId="422530776">
    <w:abstractNumId w:val="5"/>
  </w:num>
  <w:num w:numId="4" w16cid:durableId="899439618">
    <w:abstractNumId w:val="4"/>
  </w:num>
  <w:num w:numId="5" w16cid:durableId="981349691">
    <w:abstractNumId w:val="7"/>
  </w:num>
  <w:num w:numId="6" w16cid:durableId="1822237783">
    <w:abstractNumId w:val="3"/>
  </w:num>
  <w:num w:numId="7" w16cid:durableId="1411931300">
    <w:abstractNumId w:val="2"/>
  </w:num>
  <w:num w:numId="8" w16cid:durableId="365764526">
    <w:abstractNumId w:val="1"/>
  </w:num>
  <w:num w:numId="9" w16cid:durableId="1340740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47730"/>
    <w:rsid w:val="00BE6648"/>
    <w:rsid w:val="00CB0664"/>
    <w:rsid w:val="00D73D2F"/>
    <w:rsid w:val="00F80A44"/>
    <w:rsid w:val="00FC693F"/>
    <w:rsid w:val="2990EDB4"/>
    <w:rsid w:val="4AA790D1"/>
    <w:rsid w:val="52B90FB7"/>
    <w:rsid w:val="57BBB017"/>
    <w:rsid w:val="58DF856B"/>
    <w:rsid w:val="58F869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4F5E597-2BC2-4E02-B371-3F3ECDE71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6F6C3CAC6781458A017D92C092F3B3" ma:contentTypeVersion="13" ma:contentTypeDescription="Create a new document." ma:contentTypeScope="" ma:versionID="53421982d52c58bbe60f011ee2495686">
  <xsd:schema xmlns:xsd="http://www.w3.org/2001/XMLSchema" xmlns:xs="http://www.w3.org/2001/XMLSchema" xmlns:p="http://schemas.microsoft.com/office/2006/metadata/properties" xmlns:ns2="9b00e002-b30f-400c-b7f4-4b759e6987e0" xmlns:ns3="fca3bf07-eb63-41fe-adee-00f1767bb60b" targetNamespace="http://schemas.microsoft.com/office/2006/metadata/properties" ma:root="true" ma:fieldsID="8fca13a4e5e59f6738b968c630bc2b34" ns2:_="" ns3:_="">
    <xsd:import namespace="9b00e002-b30f-400c-b7f4-4b759e6987e0"/>
    <xsd:import namespace="fca3bf07-eb63-41fe-adee-00f1767bb6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00e002-b30f-400c-b7f4-4b759e6987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7839dc8-c537-42b6-a5a9-a537040d25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a3bf07-eb63-41fe-adee-00f1767bb6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c314c00-5f2e-4443-b2f0-ef0a17616c24}" ma:internalName="TaxCatchAll" ma:showField="CatchAllData" ma:web="fca3bf07-eb63-41fe-adee-00f1767bb6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fca3bf07-eb63-41fe-adee-00f1767bb60b" xsi:nil="true"/>
    <lcf76f155ced4ddcb4097134ff3c332f xmlns="9b00e002-b30f-400c-b7f4-4b759e6987e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631E52-CABB-4723-8523-2CEA502FA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00e002-b30f-400c-b7f4-4b759e6987e0"/>
    <ds:schemaRef ds:uri="fca3bf07-eb63-41fe-adee-00f1767bb6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2B3AE1A-8485-4736-8B39-CF591CBE2E76}">
  <ds:schemaRefs>
    <ds:schemaRef ds:uri="http://schemas.microsoft.com/office/2006/metadata/properties"/>
    <ds:schemaRef ds:uri="http://schemas.microsoft.com/office/infopath/2007/PartnerControls"/>
    <ds:schemaRef ds:uri="fca3bf07-eb63-41fe-adee-00f1767bb60b"/>
    <ds:schemaRef ds:uri="9b00e002-b30f-400c-b7f4-4b759e6987e0"/>
  </ds:schemaRefs>
</ds:datastoreItem>
</file>

<file path=customXml/itemProps4.xml><?xml version="1.0" encoding="utf-8"?>
<ds:datastoreItem xmlns:ds="http://schemas.openxmlformats.org/officeDocument/2006/customXml" ds:itemID="{263A89E8-496B-4488-AE08-7E81AEDCBD9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Da Silva, Cheryl</lastModifiedBy>
  <revision>3</revision>
  <dcterms:created xsi:type="dcterms:W3CDTF">2026-10-02T13:32:00.0000000Z</dcterms:created>
  <dcterms:modified xsi:type="dcterms:W3CDTF">2026-10-02T13:33:55.3461758Z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0x010100CF6F6C3CAC6781458A017D92C092F3B3</vt:lpwstr>
  </property>
  <property fmtid="{D5CDD505-2E9C-101B-9397-08002B2CF9AE}" pid="3" name="MSIP_Label_19e68092-05df-4271-8e3e-b2a4c82ba797_Enabled">
    <vt:lpwstr>true</vt:lpwstr>
  </property>
  <property fmtid="{D5CDD505-2E9C-101B-9397-08002B2CF9AE}" pid="4" name="MSIP_Label_19e68092-05df-4271-8e3e-b2a4c82ba797_SetDate">
    <vt:lpwstr>2026-10-02T13:32:12Z</vt:lpwstr>
  </property>
  <property fmtid="{D5CDD505-2E9C-101B-9397-08002B2CF9AE}" pid="5" name="MSIP_Label_19e68092-05df-4271-8e3e-b2a4c82ba797_Method">
    <vt:lpwstr>Standard</vt:lpwstr>
  </property>
  <property fmtid="{D5CDD505-2E9C-101B-9397-08002B2CF9AE}" pid="6" name="MSIP_Label_19e68092-05df-4271-8e3e-b2a4c82ba797_Name">
    <vt:lpwstr>Amazon Confidential</vt:lpwstr>
  </property>
  <property fmtid="{D5CDD505-2E9C-101B-9397-08002B2CF9AE}" pid="7" name="MSIP_Label_19e68092-05df-4271-8e3e-b2a4c82ba797_SiteId">
    <vt:lpwstr>5280104a-472d-4538-9ccf-1e1d0efe8b1b</vt:lpwstr>
  </property>
  <property fmtid="{D5CDD505-2E9C-101B-9397-08002B2CF9AE}" pid="8" name="MSIP_Label_19e68092-05df-4271-8e3e-b2a4c82ba797_ActionId">
    <vt:lpwstr>8dadde04-ae3c-4951-9b4c-bc9325987d52</vt:lpwstr>
  </property>
  <property fmtid="{D5CDD505-2E9C-101B-9397-08002B2CF9AE}" pid="9" name="MSIP_Label_19e68092-05df-4271-8e3e-b2a4c82ba797_ContentBits">
    <vt:lpwstr>0</vt:lpwstr>
  </property>
  <property fmtid="{D5CDD505-2E9C-101B-9397-08002B2CF9AE}" pid="10" name="MSIP_Label_19e68092-05df-4271-8e3e-b2a4c82ba797_Tag">
    <vt:lpwstr>10, 3, 0, 2</vt:lpwstr>
  </property>
  <property fmtid="{D5CDD505-2E9C-101B-9397-08002B2CF9AE}" pid="11" name="MediaServiceImageTags">
    <vt:lpwstr/>
  </property>
</Properties>
</file>