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C05" w:rsidRDefault="008F6C05" w:rsidP="008F6C05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14:ligatures w14:val="none"/>
        </w:rPr>
      </w:pPr>
      <w:r w:rsidRPr="008F6C05">
        <w:rPr>
          <w:rFonts w:eastAsia="Times New Roman" w:cstheme="minorHAnsi"/>
          <w:b/>
          <w:bCs/>
          <w:kern w:val="0"/>
          <w:sz w:val="36"/>
          <w:szCs w:val="36"/>
          <w14:ligatures w14:val="none"/>
        </w:rPr>
        <w:t>Transcript: Amazon Operations: Explore endless Opportunities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hyperlink r:id="rId4" w:history="1">
        <w:r w:rsidRPr="008F6C05">
          <w:rPr>
            <w:rStyle w:val="Hyperlink"/>
            <w:rFonts w:eastAsia="Times New Roman" w:cstheme="minorHAnsi"/>
            <w:kern w:val="0"/>
            <w14:ligatures w14:val="none"/>
          </w:rPr>
          <w:t>https://www.youtube.com/watch?v=TNnhxJQhzwk</w:t>
        </w:r>
      </w:hyperlink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:sz w:val="28"/>
          <w:szCs w:val="28"/>
          <w14:ligatures w14:val="none"/>
        </w:rPr>
      </w:pP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0:00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anyone can succeed at Amazon with the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0:03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right attitude and with the right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0:05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understanding that you're Limitless in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0:08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what you want to pursue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0:10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my name is Elizabeth and I'm an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0:12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operations manager for Amazon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0:14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I started with Amazon as an area manager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0:17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where I managed around 70 Associates and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0:20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then was promoted to an operations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0:21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manager where I oversee you anywhere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0:24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between 200 and 300 Associates my job is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0:27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to bring everyone together and to make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0:30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proofErr w:type="gramStart"/>
      <w:r w:rsidRPr="008F6C05">
        <w:rPr>
          <w:rFonts w:eastAsia="Times New Roman" w:cstheme="minorHAnsi"/>
          <w:kern w:val="0"/>
          <w14:ligatures w14:val="none"/>
        </w:rPr>
        <w:t>sure</w:t>
      </w:r>
      <w:proofErr w:type="gramEnd"/>
      <w:r w:rsidRPr="008F6C05">
        <w:rPr>
          <w:rFonts w:eastAsia="Times New Roman" w:cstheme="minorHAnsi"/>
          <w:kern w:val="0"/>
          <w14:ligatures w14:val="none"/>
        </w:rPr>
        <w:t xml:space="preserve"> that we're all synced up and on the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0:32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same page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0:33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at Amazon the culture is so interesting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0:36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because you have so much support around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0:38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you I mean I've worked in many different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0:40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environments and at Amazon you're not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0:42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alone we bring everyone together to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0:45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become the best and super Innovative one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0:48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new innovation that Amazon is rolling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0:50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out recently is regionalization which is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0:53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a network-wide action to get products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0:56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quicker to customers and that's what's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0:58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so magical about Amazon is your ideas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1:01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can actually be spurred into action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1:04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because you receive that support around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1:06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it you really lead your own development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1:08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in what you choose to seek and</w:t>
      </w:r>
    </w:p>
    <w:p w:rsidR="008F6C05" w:rsidRPr="008F6C05" w:rsidRDefault="008F6C05" w:rsidP="008F6C05">
      <w:pPr>
        <w:spacing w:after="0" w:line="240" w:lineRule="auto"/>
        <w:rPr>
          <w:rFonts w:eastAsia="Times New Roman" w:cstheme="minorHAnsi"/>
          <w:color w:val="065FD4"/>
          <w:kern w:val="0"/>
          <w14:ligatures w14:val="none"/>
        </w:rPr>
      </w:pPr>
      <w:r w:rsidRPr="008F6C05">
        <w:rPr>
          <w:rFonts w:eastAsia="Times New Roman" w:cstheme="minorHAnsi"/>
          <w:color w:val="065FD4"/>
          <w:kern w:val="0"/>
          <w14:ligatures w14:val="none"/>
        </w:rPr>
        <w:t>1:10</w:t>
      </w:r>
    </w:p>
    <w:p w:rsidR="00276F87" w:rsidRPr="008F6C05" w:rsidRDefault="008F6C05" w:rsidP="008F6C0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F6C05">
        <w:rPr>
          <w:rFonts w:eastAsia="Times New Roman" w:cstheme="minorHAnsi"/>
          <w:kern w:val="0"/>
          <w14:ligatures w14:val="none"/>
        </w:rPr>
        <w:t>understand and dive into</w:t>
      </w:r>
      <w:r w:rsidRPr="008F6C05">
        <w:rPr>
          <w:rFonts w:eastAsia="Times New Roman" w:cstheme="minorHAnsi"/>
          <w:kern w:val="0"/>
          <w14:ligatures w14:val="none"/>
        </w:rPr>
        <w:t>.</w:t>
      </w:r>
    </w:p>
    <w:sectPr w:rsidR="00276F87" w:rsidRPr="008F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05"/>
    <w:rsid w:val="000830A5"/>
    <w:rsid w:val="00272B6A"/>
    <w:rsid w:val="00276F87"/>
    <w:rsid w:val="002A645A"/>
    <w:rsid w:val="0049621F"/>
    <w:rsid w:val="00806C93"/>
    <w:rsid w:val="0082071C"/>
    <w:rsid w:val="008F6C05"/>
    <w:rsid w:val="00AB5712"/>
    <w:rsid w:val="00C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92703"/>
  <w15:chartTrackingRefBased/>
  <w15:docId w15:val="{09D7755D-5046-D148-B2E4-0B69556F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1BD8"/>
    <w:pPr>
      <w:keepNext/>
      <w:keepLines/>
      <w:spacing w:before="240" w:after="0" w:line="240" w:lineRule="auto"/>
      <w:outlineLvl w:val="0"/>
    </w:pPr>
    <w:rPr>
      <w:rFonts w:ascii="Amazon Ember" w:eastAsiaTheme="majorEastAsia" w:hAnsi="Amazon Ember" w:cstheme="majorBidi"/>
      <w:b/>
      <w:color w:val="FF62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D8"/>
    <w:rPr>
      <w:rFonts w:ascii="Amazon Ember" w:eastAsiaTheme="majorEastAsia" w:hAnsi="Amazon Ember" w:cstheme="majorBidi"/>
      <w:b/>
      <w:color w:val="FF62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C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4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4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NnhxJQhz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Neurath</dc:creator>
  <cp:keywords/>
  <dc:description/>
  <cp:lastModifiedBy>Sarah Neurath</cp:lastModifiedBy>
  <cp:revision>1</cp:revision>
  <dcterms:created xsi:type="dcterms:W3CDTF">2025-05-21T21:23:00Z</dcterms:created>
  <dcterms:modified xsi:type="dcterms:W3CDTF">2025-05-21T21:27:00Z</dcterms:modified>
</cp:coreProperties>
</file>