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0F" w:rsidRPr="00296A24" w:rsidRDefault="007F46C4" w:rsidP="00296A2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7F46C4">
        <w:rPr>
          <w:rFonts w:asciiTheme="minorHAnsi" w:hAnsiTheme="minorHAnsi" w:cstheme="minorHAnsi"/>
          <w:sz w:val="22"/>
          <w:szCs w:val="22"/>
        </w:rPr>
        <w:t xml:space="preserve">Transcript: </w:t>
      </w:r>
      <w:r w:rsidR="00296A24" w:rsidRPr="00296A24">
        <w:rPr>
          <w:rFonts w:asciiTheme="minorHAnsi" w:hAnsiTheme="minorHAnsi" w:cstheme="minorHAnsi"/>
          <w:sz w:val="22"/>
          <w:szCs w:val="22"/>
        </w:rPr>
        <w:t>AWS Partner Network (APN) Overview</w:t>
      </w:r>
    </w:p>
    <w:p w:rsidR="00296A24" w:rsidRDefault="00296A24" w:rsidP="0069337E">
      <w:pPr>
        <w:spacing w:after="0"/>
      </w:pPr>
      <w:hyperlink r:id="rId4" w:history="1">
        <w:r w:rsidRPr="00497954">
          <w:rPr>
            <w:rStyle w:val="Hyperlink"/>
          </w:rPr>
          <w:t>https://www.youtube.com/watch?v=VjtcENUtn-A</w:t>
        </w:r>
      </w:hyperlink>
      <w:r>
        <w:t xml:space="preserve"> </w:t>
      </w:r>
      <w:r w:rsidRPr="00296A24">
        <w:t xml:space="preserve"> </w:t>
      </w:r>
    </w:p>
    <w:p w:rsidR="00296A24" w:rsidRDefault="00296A24" w:rsidP="0069337E">
      <w:pPr>
        <w:spacing w:after="0"/>
        <w:rPr>
          <w:b/>
          <w:bCs/>
        </w:rPr>
      </w:pPr>
    </w:p>
    <w:p w:rsidR="007F46C4" w:rsidRDefault="007F46C4" w:rsidP="0069337E">
      <w:pPr>
        <w:spacing w:after="0"/>
        <w:rPr>
          <w:b/>
          <w:bCs/>
        </w:rPr>
      </w:pPr>
      <w:r>
        <w:rPr>
          <w:b/>
          <w:bCs/>
        </w:rPr>
        <w:t>[00:00:0</w:t>
      </w:r>
      <w:r w:rsidR="00296A24">
        <w:rPr>
          <w:b/>
          <w:bCs/>
        </w:rPr>
        <w:t>1</w:t>
      </w:r>
      <w:r>
        <w:rPr>
          <w:b/>
          <w:bCs/>
        </w:rPr>
        <w:t>.00] - Speaker 1</w:t>
      </w:r>
    </w:p>
    <w:p w:rsidR="00296A24" w:rsidRPr="00296A24" w:rsidRDefault="00296A24" w:rsidP="0029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96A24">
        <w:rPr>
          <w:rFonts w:ascii="Times New Roman" w:eastAsia="Times New Roman" w:hAnsi="Times New Roman" w:cs="Times New Roman"/>
          <w:sz w:val="24"/>
          <w:szCs w:val="24"/>
        </w:rPr>
        <w:t>ooking to innovate</w:t>
      </w:r>
      <w:r>
        <w:rPr>
          <w:rFonts w:ascii="Times New Roman" w:eastAsia="Times New Roman" w:hAnsi="Times New Roman" w:cs="Times New Roman"/>
          <w:sz w:val="24"/>
          <w:szCs w:val="24"/>
        </w:rPr>
        <w:t>? G</w:t>
      </w:r>
      <w:r w:rsidRPr="00296A24">
        <w:rPr>
          <w:rFonts w:ascii="Times New Roman" w:eastAsia="Times New Roman" w:hAnsi="Times New Roman" w:cs="Times New Roman"/>
          <w:sz w:val="24"/>
          <w:szCs w:val="24"/>
        </w:rPr>
        <w:t>row your business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6A24">
        <w:rPr>
          <w:rFonts w:ascii="Times New Roman" w:eastAsia="Times New Roman" w:hAnsi="Times New Roman" w:cs="Times New Roman"/>
          <w:sz w:val="24"/>
          <w:szCs w:val="24"/>
        </w:rPr>
        <w:t>nd increase your customer reach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96A24">
        <w:rPr>
          <w:rFonts w:ascii="Times New Roman" w:eastAsia="Times New Roman" w:hAnsi="Times New Roman" w:cs="Times New Roman"/>
          <w:sz w:val="24"/>
          <w:szCs w:val="24"/>
        </w:rPr>
        <w:t xml:space="preserve">ogether partners in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r w:rsidRPr="00296A24">
        <w:rPr>
          <w:rFonts w:ascii="Times New Roman" w:eastAsia="Times New Roman" w:hAnsi="Times New Roman" w:cs="Times New Roman"/>
          <w:sz w:val="24"/>
          <w:szCs w:val="24"/>
        </w:rPr>
        <w:t xml:space="preserve"> can provide innovative solutions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6A24">
        <w:rPr>
          <w:rFonts w:ascii="Times New Roman" w:eastAsia="Times New Roman" w:hAnsi="Times New Roman" w:cs="Times New Roman"/>
          <w:sz w:val="24"/>
          <w:szCs w:val="24"/>
        </w:rPr>
        <w:t xml:space="preserve"> solve technical challenges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6A24">
        <w:rPr>
          <w:rFonts w:ascii="Times New Roman" w:eastAsia="Times New Roman" w:hAnsi="Times New Roman" w:cs="Times New Roman"/>
          <w:sz w:val="24"/>
          <w:szCs w:val="24"/>
        </w:rPr>
        <w:t xml:space="preserve"> win deals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6A24">
        <w:rPr>
          <w:rFonts w:ascii="Times New Roman" w:eastAsia="Times New Roman" w:hAnsi="Times New Roman" w:cs="Times New Roman"/>
          <w:sz w:val="24"/>
          <w:szCs w:val="24"/>
        </w:rPr>
        <w:t xml:space="preserve"> and deliver value to our mutual customers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AE9" w:rsidRDefault="00BA5AE9" w:rsidP="0029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AE9" w:rsidRPr="00BA5AE9" w:rsidRDefault="00BA5AE9" w:rsidP="00BA5AE9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19</w:t>
      </w:r>
      <w:r>
        <w:rPr>
          <w:b/>
          <w:bCs/>
        </w:rPr>
        <w:t>.00] - Speaker 1</w:t>
      </w:r>
    </w:p>
    <w:p w:rsidR="00296A24" w:rsidRPr="00296A24" w:rsidRDefault="00BA5AE9" w:rsidP="00BA5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artner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>etwork is a global community of partners that leverages programs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expertise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and resources to build market and sell customer offerings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s an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partner you are uniquely positioned to help your customers take full advantage of all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has to offer and accelerate their journey to the cloud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whether you're just beginning to build or looking to expand your business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5AE9" w:rsidRDefault="00BA5AE9" w:rsidP="0029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AE9" w:rsidRPr="00BA5AE9" w:rsidRDefault="00BA5AE9" w:rsidP="00BA5AE9">
      <w:pPr>
        <w:spacing w:after="0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44</w:t>
      </w:r>
      <w:r>
        <w:rPr>
          <w:b/>
          <w:bCs/>
        </w:rPr>
        <w:t>.00] - Speaker 1</w:t>
      </w:r>
    </w:p>
    <w:p w:rsidR="00296A24" w:rsidRPr="00296A24" w:rsidRDefault="00BA5AE9" w:rsidP="00BA5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y becoming an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partner you can innovate by utilizing the latest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technologies to experiment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build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and deliver customer offerings with speed and agility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>xpand your reach by taking advantage of the global customer base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scalability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and expertise of </w:t>
      </w:r>
      <w:r>
        <w:rPr>
          <w:rFonts w:ascii="Times New Roman" w:eastAsia="Times New Roman" w:hAnsi="Times New Roman" w:cs="Times New Roman"/>
          <w:sz w:val="24"/>
          <w:szCs w:val="24"/>
        </w:rPr>
        <w:t>AWS.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AE9" w:rsidRDefault="00BA5AE9" w:rsidP="0029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AE9" w:rsidRPr="00BA5AE9" w:rsidRDefault="00BA5AE9" w:rsidP="00BA5AE9">
      <w:pPr>
        <w:spacing w:after="0"/>
        <w:rPr>
          <w:b/>
          <w:bCs/>
        </w:rPr>
      </w:pPr>
      <w:r>
        <w:rPr>
          <w:b/>
          <w:bCs/>
        </w:rPr>
        <w:t>[00:0</w:t>
      </w:r>
      <w:r>
        <w:rPr>
          <w:b/>
          <w:bCs/>
        </w:rPr>
        <w:t>1</w:t>
      </w:r>
      <w:r>
        <w:rPr>
          <w:b/>
          <w:bCs/>
        </w:rPr>
        <w:t>:</w:t>
      </w:r>
      <w:r>
        <w:rPr>
          <w:b/>
          <w:bCs/>
        </w:rPr>
        <w:t>05</w:t>
      </w:r>
      <w:r>
        <w:rPr>
          <w:b/>
          <w:bCs/>
        </w:rPr>
        <w:t>.00] - Speaker 1</w:t>
      </w:r>
    </w:p>
    <w:p w:rsidR="00296A24" w:rsidRPr="00296A24" w:rsidRDefault="00BA5AE9" w:rsidP="00BA5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>row your business by enhancing the value of your offerings with resources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>and benefits designed to drive greater profitability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ccelerate engagement with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partner paths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purpose built to support and strengthen a range of customer offerings across software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hardware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or distribution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5AE9" w:rsidRDefault="00BA5AE9" w:rsidP="00BA5AE9">
      <w:pPr>
        <w:spacing w:after="0"/>
        <w:rPr>
          <w:b/>
          <w:bCs/>
        </w:rPr>
      </w:pPr>
    </w:p>
    <w:p w:rsidR="00BA5AE9" w:rsidRPr="00BA5AE9" w:rsidRDefault="00BA5AE9" w:rsidP="00BA5AE9">
      <w:pPr>
        <w:spacing w:after="0"/>
        <w:rPr>
          <w:b/>
          <w:bCs/>
        </w:rPr>
      </w:pPr>
      <w:r>
        <w:rPr>
          <w:b/>
          <w:bCs/>
        </w:rPr>
        <w:t>[00:01:</w:t>
      </w:r>
      <w:r>
        <w:rPr>
          <w:b/>
          <w:bCs/>
        </w:rPr>
        <w:t>28</w:t>
      </w:r>
      <w:r>
        <w:rPr>
          <w:b/>
          <w:bCs/>
        </w:rPr>
        <w:t>.00] - Speaker 1</w:t>
      </w:r>
    </w:p>
    <w:p w:rsidR="00296A24" w:rsidRPr="00296A24" w:rsidRDefault="00BA5AE9" w:rsidP="00BA5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oin the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artner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>etwork at no cost and begin leveraging training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enablement resources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well architecture tools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>. B</w:t>
      </w:r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ecome an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bookmarkStart w:id="0" w:name="_GoBack"/>
      <w:bookmarkEnd w:id="0"/>
      <w:r w:rsidR="00296A24" w:rsidRPr="00296A24">
        <w:rPr>
          <w:rFonts w:ascii="Times New Roman" w:eastAsia="Times New Roman" w:hAnsi="Times New Roman" w:cs="Times New Roman"/>
          <w:sz w:val="24"/>
          <w:szCs w:val="24"/>
        </w:rPr>
        <w:t xml:space="preserve"> partner today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6C4" w:rsidRDefault="007F46C4"/>
    <w:p w:rsidR="007F46C4" w:rsidRDefault="007F46C4"/>
    <w:sectPr w:rsidR="007F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C4"/>
    <w:rsid w:val="00153E85"/>
    <w:rsid w:val="00296A24"/>
    <w:rsid w:val="0069337E"/>
    <w:rsid w:val="00693D10"/>
    <w:rsid w:val="007F46C4"/>
    <w:rsid w:val="009B6D48"/>
    <w:rsid w:val="00A273BA"/>
    <w:rsid w:val="00AC5E74"/>
    <w:rsid w:val="00AD290F"/>
    <w:rsid w:val="00BA5AE9"/>
    <w:rsid w:val="00C4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54BA"/>
  <w15:chartTrackingRefBased/>
  <w15:docId w15:val="{37CB9A37-A711-4990-8467-C6555D11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6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46C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7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3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9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5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8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3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1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0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5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3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1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3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7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3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4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9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8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9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0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3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4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4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6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4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2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6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2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4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0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3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5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5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5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1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5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7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9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8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jtcENUtn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Colangelo, Emily</cp:lastModifiedBy>
  <cp:revision>3</cp:revision>
  <dcterms:created xsi:type="dcterms:W3CDTF">2024-06-13T17:58:00Z</dcterms:created>
  <dcterms:modified xsi:type="dcterms:W3CDTF">2024-06-13T18:12:00Z</dcterms:modified>
</cp:coreProperties>
</file>